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1" w:rsidRDefault="000132B1" w:rsidP="007F6548">
      <w:bookmarkStart w:id="0" w:name="_GoBack"/>
      <w:bookmarkEnd w:id="0"/>
    </w:p>
    <w:p w:rsidR="000132B1" w:rsidRDefault="000132B1" w:rsidP="000132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September  15</w:t>
      </w:r>
      <w:proofErr w:type="gramEnd"/>
      <w:r>
        <w:rPr>
          <w:sz w:val="28"/>
          <w:szCs w:val="28"/>
        </w:rPr>
        <w:t>, 2014   5:45 PM   Linden STEAM Academy Library</w:t>
      </w:r>
    </w:p>
    <w:p w:rsidR="00566D93" w:rsidRDefault="00566D93" w:rsidP="000132B1">
      <w:pPr>
        <w:rPr>
          <w:sz w:val="28"/>
          <w:szCs w:val="28"/>
        </w:rPr>
      </w:pPr>
      <w:r>
        <w:rPr>
          <w:sz w:val="28"/>
          <w:szCs w:val="28"/>
        </w:rPr>
        <w:t xml:space="preserve">Attendees: Diana Buonopane, Sarah Boswell, Richard Bransfield, Laura Degelmann, Peter Dolan, Marguerite Gonsalves, Susan Goldstein </w:t>
      </w:r>
      <w:proofErr w:type="spellStart"/>
      <w:r>
        <w:rPr>
          <w:sz w:val="28"/>
          <w:szCs w:val="28"/>
        </w:rPr>
        <w:t>Fghani</w:t>
      </w:r>
      <w:proofErr w:type="spellEnd"/>
      <w:r>
        <w:rPr>
          <w:sz w:val="28"/>
          <w:szCs w:val="28"/>
        </w:rPr>
        <w:t xml:space="preserve">, John </w:t>
      </w:r>
      <w:proofErr w:type="spellStart"/>
      <w:r>
        <w:rPr>
          <w:sz w:val="28"/>
          <w:szCs w:val="28"/>
        </w:rPr>
        <w:t>Froio</w:t>
      </w:r>
      <w:proofErr w:type="spellEnd"/>
      <w:r>
        <w:rPr>
          <w:sz w:val="28"/>
          <w:szCs w:val="28"/>
        </w:rPr>
        <w:t xml:space="preserve">, Rachana Gray, Jocelyn Ken, Alisha King, Judy Leisk, Sonia Miller, Conrad </w:t>
      </w:r>
      <w:proofErr w:type="spellStart"/>
      <w:r>
        <w:rPr>
          <w:sz w:val="28"/>
          <w:szCs w:val="28"/>
        </w:rPr>
        <w:t>Mitala</w:t>
      </w:r>
      <w:proofErr w:type="spellEnd"/>
      <w:r>
        <w:rPr>
          <w:sz w:val="28"/>
          <w:szCs w:val="28"/>
        </w:rPr>
        <w:t>, Elaine Rittershaus, Franklin Shearer, Susan Terban, Leonard Young</w:t>
      </w:r>
    </w:p>
    <w:p w:rsidR="000132B1" w:rsidRPr="000132B1" w:rsidRDefault="000132B1" w:rsidP="000132B1">
      <w:pPr>
        <w:ind w:left="360"/>
        <w:rPr>
          <w:sz w:val="24"/>
          <w:szCs w:val="24"/>
        </w:rPr>
      </w:pPr>
    </w:p>
    <w:p w:rsidR="000132B1" w:rsidRDefault="000132B1" w:rsidP="000132B1">
      <w:pPr>
        <w:ind w:left="360"/>
        <w:rPr>
          <w:sz w:val="24"/>
          <w:szCs w:val="24"/>
        </w:rPr>
      </w:pPr>
      <w:r w:rsidRPr="000132B1">
        <w:rPr>
          <w:sz w:val="24"/>
          <w:szCs w:val="24"/>
        </w:rPr>
        <w:t>Public Comment/</w:t>
      </w:r>
      <w:proofErr w:type="gramStart"/>
      <w:r w:rsidRPr="000132B1">
        <w:rPr>
          <w:sz w:val="24"/>
          <w:szCs w:val="24"/>
        </w:rPr>
        <w:t>Connections  (</w:t>
      </w:r>
      <w:proofErr w:type="gramEnd"/>
      <w:r w:rsidRPr="000132B1">
        <w:rPr>
          <w:sz w:val="24"/>
          <w:szCs w:val="24"/>
        </w:rPr>
        <w:t>5 min)</w:t>
      </w:r>
    </w:p>
    <w:p w:rsidR="0058300C" w:rsidRPr="00566D93" w:rsidRDefault="004E0DDA" w:rsidP="0058300C">
      <w:pPr>
        <w:pStyle w:val="ListParagraph"/>
        <w:numPr>
          <w:ilvl w:val="0"/>
          <w:numId w:val="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Based on anecdotal feedback, the LSA has become the favored choice among parents. Parents have expressed concern if their child is not accepted to the LSA. </w:t>
      </w:r>
    </w:p>
    <w:p w:rsidR="000132B1" w:rsidRDefault="000132B1" w:rsidP="000132B1">
      <w:pPr>
        <w:numPr>
          <w:ilvl w:val="0"/>
          <w:numId w:val="1"/>
        </w:numPr>
        <w:rPr>
          <w:sz w:val="24"/>
          <w:szCs w:val="24"/>
        </w:rPr>
      </w:pPr>
      <w:r w:rsidRPr="000132B1">
        <w:rPr>
          <w:sz w:val="24"/>
          <w:szCs w:val="24"/>
        </w:rPr>
        <w:t>Vote to approve July Meeting Minutes (5 min)</w:t>
      </w:r>
    </w:p>
    <w:p w:rsidR="00271312" w:rsidRPr="00566D93" w:rsidRDefault="00271312" w:rsidP="00271312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The meeting minutes were approved</w:t>
      </w:r>
    </w:p>
    <w:p w:rsidR="000132B1" w:rsidRDefault="000132B1" w:rsidP="000132B1">
      <w:pPr>
        <w:numPr>
          <w:ilvl w:val="0"/>
          <w:numId w:val="1"/>
        </w:numPr>
        <w:rPr>
          <w:sz w:val="24"/>
          <w:szCs w:val="24"/>
        </w:rPr>
      </w:pPr>
      <w:r w:rsidRPr="000132B1">
        <w:rPr>
          <w:sz w:val="24"/>
          <w:szCs w:val="24"/>
        </w:rPr>
        <w:t>Principal's Report  (15 min)</w:t>
      </w:r>
    </w:p>
    <w:p w:rsidR="00C415FA" w:rsidRDefault="00C415FA" w:rsidP="00271312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Enrollment</w:t>
      </w:r>
    </w:p>
    <w:p w:rsidR="00271312" w:rsidRPr="00566D93" w:rsidRDefault="00C415FA" w:rsidP="00C415FA">
      <w:pPr>
        <w:numPr>
          <w:ilvl w:val="2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="00271312" w:rsidRPr="00566D93">
        <w:rPr>
          <w:color w:val="0070C0"/>
          <w:sz w:val="24"/>
          <w:szCs w:val="24"/>
        </w:rPr>
        <w:t>urrent en</w:t>
      </w:r>
      <w:r>
        <w:rPr>
          <w:color w:val="0070C0"/>
          <w:sz w:val="24"/>
          <w:szCs w:val="24"/>
        </w:rPr>
        <w:t xml:space="preserve">rollment is over 900 </w:t>
      </w:r>
      <w:r w:rsidR="00913F45">
        <w:rPr>
          <w:color w:val="0070C0"/>
          <w:sz w:val="24"/>
          <w:szCs w:val="24"/>
        </w:rPr>
        <w:t>students</w:t>
      </w:r>
      <w:r>
        <w:rPr>
          <w:color w:val="0070C0"/>
          <w:sz w:val="24"/>
          <w:szCs w:val="24"/>
        </w:rPr>
        <w:t>, with m</w:t>
      </w:r>
      <w:r w:rsidR="00271312" w:rsidRPr="00566D93">
        <w:rPr>
          <w:color w:val="0070C0"/>
          <w:sz w:val="24"/>
          <w:szCs w:val="24"/>
        </w:rPr>
        <w:t xml:space="preserve">ore </w:t>
      </w:r>
      <w:r>
        <w:rPr>
          <w:color w:val="0070C0"/>
          <w:sz w:val="24"/>
          <w:szCs w:val="24"/>
        </w:rPr>
        <w:t>being added.</w:t>
      </w:r>
    </w:p>
    <w:p w:rsidR="00271312" w:rsidRPr="00566D93" w:rsidRDefault="00C415FA" w:rsidP="00566D93">
      <w:pPr>
        <w:numPr>
          <w:ilvl w:val="2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</w:t>
      </w:r>
      <w:r w:rsidR="00271312" w:rsidRPr="00566D93">
        <w:rPr>
          <w:color w:val="0070C0"/>
          <w:sz w:val="24"/>
          <w:szCs w:val="24"/>
        </w:rPr>
        <w:t xml:space="preserve">lass sizes are as large at 28-29 students. </w:t>
      </w:r>
      <w:r>
        <w:rPr>
          <w:color w:val="0070C0"/>
          <w:sz w:val="24"/>
          <w:szCs w:val="24"/>
        </w:rPr>
        <w:t xml:space="preserve">During exploratory </w:t>
      </w:r>
      <w:r w:rsidR="00271312" w:rsidRPr="00566D93">
        <w:rPr>
          <w:color w:val="0070C0"/>
          <w:sz w:val="24"/>
          <w:szCs w:val="24"/>
        </w:rPr>
        <w:t xml:space="preserve">SPED and PACE students </w:t>
      </w:r>
      <w:r>
        <w:rPr>
          <w:color w:val="0070C0"/>
          <w:sz w:val="24"/>
          <w:szCs w:val="24"/>
        </w:rPr>
        <w:t xml:space="preserve">join class, increasing class size further. </w:t>
      </w:r>
    </w:p>
    <w:p w:rsidR="00271312" w:rsidRPr="00566D93" w:rsidRDefault="00C415FA" w:rsidP="00566D93">
      <w:pPr>
        <w:numPr>
          <w:ilvl w:val="2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Based on feedback other schools have smaller class sizes.</w:t>
      </w:r>
    </w:p>
    <w:p w:rsidR="00271312" w:rsidRPr="00566D93" w:rsidRDefault="004E0DDA" w:rsidP="00566D93">
      <w:pPr>
        <w:numPr>
          <w:ilvl w:val="2"/>
          <w:numId w:val="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There will be a School C</w:t>
      </w:r>
      <w:r w:rsidR="00271312" w:rsidRPr="00566D93">
        <w:rPr>
          <w:color w:val="0070C0"/>
          <w:sz w:val="24"/>
          <w:szCs w:val="24"/>
        </w:rPr>
        <w:t>ommittee subcommittee meeting t</w:t>
      </w:r>
      <w:r>
        <w:rPr>
          <w:color w:val="0070C0"/>
          <w:sz w:val="24"/>
          <w:szCs w:val="24"/>
        </w:rPr>
        <w:t>o discuss the city-wide enrollment problems</w:t>
      </w:r>
      <w:r w:rsidR="00271312" w:rsidRPr="00566D93">
        <w:rPr>
          <w:color w:val="0070C0"/>
          <w:sz w:val="24"/>
          <w:szCs w:val="24"/>
        </w:rPr>
        <w:t>.</w:t>
      </w:r>
    </w:p>
    <w:p w:rsidR="004E0DDA" w:rsidRDefault="00271312" w:rsidP="00271312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X2 </w:t>
      </w:r>
    </w:p>
    <w:p w:rsidR="00271312" w:rsidRDefault="004E0DDA" w:rsidP="004E0DDA">
      <w:pPr>
        <w:numPr>
          <w:ilvl w:val="2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new IT Director is addressing the problems with X2.</w:t>
      </w:r>
    </w:p>
    <w:p w:rsidR="004E0DDA" w:rsidRPr="00566D93" w:rsidRDefault="004E0DDA" w:rsidP="004E0DDA">
      <w:pPr>
        <w:ind w:left="2160"/>
        <w:rPr>
          <w:color w:val="0070C0"/>
          <w:sz w:val="24"/>
          <w:szCs w:val="24"/>
        </w:rPr>
      </w:pPr>
    </w:p>
    <w:p w:rsidR="004E0DDA" w:rsidRDefault="004E0DDA" w:rsidP="00271312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Food Service </w:t>
      </w:r>
    </w:p>
    <w:p w:rsidR="00271312" w:rsidRPr="00566D93" w:rsidRDefault="004E0DDA" w:rsidP="004E0DDA">
      <w:pPr>
        <w:numPr>
          <w:ilvl w:val="2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The new food and food service has received a lot of positive feedback.</w:t>
      </w:r>
    </w:p>
    <w:p w:rsidR="00271312" w:rsidRPr="00566D93" w:rsidRDefault="005315DF" w:rsidP="00566D93">
      <w:pPr>
        <w:numPr>
          <w:ilvl w:val="2"/>
          <w:numId w:val="6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Menus are no longer being sent home, which makes it difficult for some to access</w:t>
      </w:r>
      <w:r w:rsidR="00271312" w:rsidRPr="00566D93">
        <w:rPr>
          <w:color w:val="0070C0"/>
          <w:sz w:val="24"/>
          <w:szCs w:val="24"/>
        </w:rPr>
        <w:t>.</w:t>
      </w:r>
    </w:p>
    <w:p w:rsidR="005315DF" w:rsidRDefault="00271312" w:rsidP="005315DF">
      <w:pPr>
        <w:numPr>
          <w:ilvl w:val="2"/>
          <w:numId w:val="6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The menus are </w:t>
      </w:r>
      <w:r w:rsidR="00B1112F" w:rsidRPr="00566D93">
        <w:rPr>
          <w:color w:val="0070C0"/>
          <w:sz w:val="24"/>
          <w:szCs w:val="24"/>
        </w:rPr>
        <w:t>not on the school website</w:t>
      </w:r>
      <w:r w:rsidR="005315DF">
        <w:rPr>
          <w:color w:val="0070C0"/>
          <w:sz w:val="24"/>
          <w:szCs w:val="24"/>
        </w:rPr>
        <w:t xml:space="preserve"> but </w:t>
      </w:r>
      <w:r w:rsidR="00B1112F" w:rsidRPr="005315DF">
        <w:rPr>
          <w:color w:val="0070C0"/>
          <w:sz w:val="24"/>
          <w:szCs w:val="24"/>
        </w:rPr>
        <w:t xml:space="preserve">can be found at </w:t>
      </w:r>
    </w:p>
    <w:p w:rsidR="00B1112F" w:rsidRPr="005315DF" w:rsidRDefault="007F6548" w:rsidP="005315DF">
      <w:pPr>
        <w:ind w:left="2160"/>
        <w:rPr>
          <w:color w:val="0070C0"/>
          <w:sz w:val="24"/>
          <w:szCs w:val="24"/>
        </w:rPr>
      </w:pPr>
      <w:hyperlink r:id="rId9" w:history="1">
        <w:r w:rsidR="00B1112F" w:rsidRPr="005315DF">
          <w:rPr>
            <w:rStyle w:val="Hyperlink"/>
            <w:color w:val="0070C0"/>
            <w:sz w:val="24"/>
            <w:szCs w:val="24"/>
          </w:rPr>
          <w:t>http://schools.whitsons.com/ma/malden-public-schools?page=menu</w:t>
        </w:r>
      </w:hyperlink>
    </w:p>
    <w:p w:rsidR="005315DF" w:rsidRDefault="005315DF" w:rsidP="00B1112F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Tech Ed Lad/Project Lead the Way</w:t>
      </w:r>
    </w:p>
    <w:p w:rsidR="00B1112F" w:rsidRPr="00566D93" w:rsidRDefault="00B1112F" w:rsidP="005315DF">
      <w:pPr>
        <w:numPr>
          <w:ilvl w:val="2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25 new computers have been put in the Tech Ed Lab. They are part of Project Lead the Way. </w:t>
      </w:r>
      <w:r w:rsidR="005315DF">
        <w:rPr>
          <w:color w:val="0070C0"/>
          <w:sz w:val="24"/>
          <w:szCs w:val="24"/>
        </w:rPr>
        <w:t>The remaining supplies from the grant should arrive soon.</w:t>
      </w:r>
    </w:p>
    <w:p w:rsidR="00B1112F" w:rsidRPr="00566D93" w:rsidRDefault="005315DF" w:rsidP="00B1112F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Foreign Language</w:t>
      </w:r>
    </w:p>
    <w:p w:rsidR="00B1112F" w:rsidRDefault="00B1112F" w:rsidP="00566D93">
      <w:pPr>
        <w:numPr>
          <w:ilvl w:val="2"/>
          <w:numId w:val="7"/>
        </w:numPr>
        <w:rPr>
          <w:color w:val="0070C0"/>
          <w:sz w:val="24"/>
          <w:szCs w:val="24"/>
        </w:rPr>
      </w:pPr>
      <w:r w:rsidRPr="005315DF">
        <w:rPr>
          <w:color w:val="0070C0"/>
          <w:sz w:val="24"/>
          <w:szCs w:val="24"/>
        </w:rPr>
        <w:t>Richard Bransfield spoke with Dana Brown the High School Principal</w:t>
      </w:r>
      <w:r w:rsidR="005315DF" w:rsidRPr="005315DF">
        <w:rPr>
          <w:color w:val="0070C0"/>
          <w:sz w:val="24"/>
          <w:szCs w:val="24"/>
        </w:rPr>
        <w:t xml:space="preserve"> to clarify requirements for high school level foreign language courses and college foreign language requirements</w:t>
      </w:r>
      <w:r w:rsidR="00481C58" w:rsidRPr="005315DF">
        <w:rPr>
          <w:color w:val="0070C0"/>
          <w:sz w:val="24"/>
          <w:szCs w:val="24"/>
        </w:rPr>
        <w:t xml:space="preserve">. </w:t>
      </w:r>
      <w:r w:rsidRPr="005315DF">
        <w:rPr>
          <w:color w:val="0070C0"/>
          <w:sz w:val="24"/>
          <w:szCs w:val="24"/>
        </w:rPr>
        <w:t xml:space="preserve">Dana Brown has offered to come to our next meeting </w:t>
      </w:r>
      <w:r w:rsidR="006E6477">
        <w:rPr>
          <w:color w:val="0070C0"/>
          <w:sz w:val="24"/>
          <w:szCs w:val="24"/>
        </w:rPr>
        <w:t>with</w:t>
      </w:r>
      <w:r w:rsidRPr="005315DF">
        <w:rPr>
          <w:color w:val="0070C0"/>
          <w:sz w:val="24"/>
          <w:szCs w:val="24"/>
        </w:rPr>
        <w:t xml:space="preserve"> guidance counselors </w:t>
      </w:r>
      <w:r w:rsidR="006E6477">
        <w:rPr>
          <w:color w:val="0070C0"/>
          <w:sz w:val="24"/>
          <w:szCs w:val="24"/>
        </w:rPr>
        <w:t>to help understand language requirements for college applications</w:t>
      </w:r>
      <w:r w:rsidR="00481C58" w:rsidRPr="005315DF">
        <w:rPr>
          <w:color w:val="0070C0"/>
          <w:sz w:val="24"/>
          <w:szCs w:val="24"/>
        </w:rPr>
        <w:t>.</w:t>
      </w:r>
    </w:p>
    <w:p w:rsidR="006E6477" w:rsidRPr="00566D93" w:rsidRDefault="006E6477" w:rsidP="006E6477">
      <w:pPr>
        <w:numPr>
          <w:ilvl w:val="2"/>
          <w:numId w:val="7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</w:t>
      </w:r>
      <w:r w:rsidRPr="00566D93">
        <w:rPr>
          <w:color w:val="0070C0"/>
          <w:sz w:val="24"/>
          <w:szCs w:val="24"/>
        </w:rPr>
        <w:t xml:space="preserve">he </w:t>
      </w:r>
      <w:proofErr w:type="spellStart"/>
      <w:r w:rsidRPr="00566D93">
        <w:rPr>
          <w:color w:val="0070C0"/>
          <w:sz w:val="24"/>
          <w:szCs w:val="24"/>
        </w:rPr>
        <w:t>Ferryway</w:t>
      </w:r>
      <w:proofErr w:type="spellEnd"/>
      <w:r w:rsidRPr="00566D93">
        <w:rPr>
          <w:color w:val="0070C0"/>
          <w:sz w:val="24"/>
          <w:szCs w:val="24"/>
        </w:rPr>
        <w:t xml:space="preserve"> </w:t>
      </w:r>
      <w:r w:rsidR="00913F45">
        <w:rPr>
          <w:color w:val="0070C0"/>
          <w:sz w:val="24"/>
          <w:szCs w:val="24"/>
        </w:rPr>
        <w:t>S</w:t>
      </w:r>
      <w:r w:rsidRPr="00566D93">
        <w:rPr>
          <w:color w:val="0070C0"/>
          <w:sz w:val="24"/>
          <w:szCs w:val="24"/>
        </w:rPr>
        <w:t>chool eliminated foreign language several years ago</w:t>
      </w:r>
      <w:r>
        <w:rPr>
          <w:color w:val="0070C0"/>
          <w:sz w:val="24"/>
          <w:szCs w:val="24"/>
        </w:rPr>
        <w:t xml:space="preserve"> and has had graduates attend</w:t>
      </w:r>
      <w:r w:rsidRPr="00566D93">
        <w:rPr>
          <w:color w:val="0070C0"/>
          <w:sz w:val="24"/>
          <w:szCs w:val="24"/>
        </w:rPr>
        <w:t xml:space="preserve"> Ivy League schools.</w:t>
      </w:r>
    </w:p>
    <w:p w:rsidR="0083630C" w:rsidRPr="00566D93" w:rsidRDefault="0083630C" w:rsidP="00566D93">
      <w:pPr>
        <w:numPr>
          <w:ilvl w:val="2"/>
          <w:numId w:val="7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We will add this topic to a future agenda</w:t>
      </w:r>
      <w:r w:rsidR="006E6477">
        <w:rPr>
          <w:color w:val="0070C0"/>
          <w:sz w:val="24"/>
          <w:szCs w:val="24"/>
        </w:rPr>
        <w:t>.</w:t>
      </w:r>
    </w:p>
    <w:p w:rsidR="006E6477" w:rsidRDefault="006E6477" w:rsidP="0083630C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LSA Autonomies</w:t>
      </w:r>
    </w:p>
    <w:p w:rsidR="0083630C" w:rsidRDefault="0083630C" w:rsidP="006E6477">
      <w:pPr>
        <w:numPr>
          <w:ilvl w:val="2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Richard Bransfield has reached out to DESCE for guidance on how </w:t>
      </w:r>
      <w:r w:rsidR="006E6477">
        <w:rPr>
          <w:color w:val="0070C0"/>
          <w:sz w:val="24"/>
          <w:szCs w:val="24"/>
        </w:rPr>
        <w:t>we can exercise our autonomies</w:t>
      </w:r>
      <w:r w:rsidR="00FD6714">
        <w:rPr>
          <w:color w:val="0070C0"/>
          <w:sz w:val="24"/>
          <w:szCs w:val="24"/>
        </w:rPr>
        <w:t xml:space="preserve"> as an Innovation School within the district in regards to issues such as budget, </w:t>
      </w:r>
      <w:r w:rsidR="0053386D">
        <w:rPr>
          <w:color w:val="0070C0"/>
          <w:sz w:val="24"/>
          <w:szCs w:val="24"/>
        </w:rPr>
        <w:t>professional development (</w:t>
      </w:r>
      <w:r w:rsidR="00FD6714">
        <w:rPr>
          <w:color w:val="0070C0"/>
          <w:sz w:val="24"/>
          <w:szCs w:val="24"/>
        </w:rPr>
        <w:t>PD</w:t>
      </w:r>
      <w:r w:rsidR="0053386D">
        <w:rPr>
          <w:color w:val="0070C0"/>
          <w:sz w:val="24"/>
          <w:szCs w:val="24"/>
        </w:rPr>
        <w:t>)</w:t>
      </w:r>
      <w:r w:rsidR="00FD6714">
        <w:rPr>
          <w:color w:val="0070C0"/>
          <w:sz w:val="24"/>
          <w:szCs w:val="24"/>
        </w:rPr>
        <w:t>, personnel, etc</w:t>
      </w:r>
      <w:r w:rsidRPr="00566D93">
        <w:rPr>
          <w:color w:val="0070C0"/>
          <w:sz w:val="24"/>
          <w:szCs w:val="24"/>
        </w:rPr>
        <w:t>.</w:t>
      </w:r>
    </w:p>
    <w:p w:rsidR="00FD6714" w:rsidRPr="00566D93" w:rsidRDefault="0053386D" w:rsidP="00FD6714">
      <w:pPr>
        <w:numPr>
          <w:ilvl w:val="3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Many teachers have not received field- or content-</w:t>
      </w:r>
      <w:r w:rsidR="00FD6714" w:rsidRPr="00566D93">
        <w:rPr>
          <w:color w:val="0070C0"/>
          <w:sz w:val="24"/>
          <w:szCs w:val="24"/>
        </w:rPr>
        <w:t xml:space="preserve">specific </w:t>
      </w:r>
      <w:r>
        <w:rPr>
          <w:color w:val="0070C0"/>
          <w:sz w:val="24"/>
          <w:szCs w:val="24"/>
        </w:rPr>
        <w:t>PD in</w:t>
      </w:r>
      <w:r w:rsidR="00FD6714" w:rsidRPr="00566D93">
        <w:rPr>
          <w:color w:val="0070C0"/>
          <w:sz w:val="24"/>
          <w:szCs w:val="24"/>
        </w:rPr>
        <w:t xml:space="preserve"> many years. The city has one line item in the budget for </w:t>
      </w:r>
      <w:r>
        <w:rPr>
          <w:color w:val="0070C0"/>
          <w:sz w:val="24"/>
          <w:szCs w:val="24"/>
        </w:rPr>
        <w:t>PD</w:t>
      </w:r>
      <w:r w:rsidR="00FD6714" w:rsidRPr="00566D93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>As i</w:t>
      </w:r>
      <w:r w:rsidR="00FD6714" w:rsidRPr="00566D93">
        <w:rPr>
          <w:color w:val="0070C0"/>
          <w:sz w:val="24"/>
          <w:szCs w:val="24"/>
        </w:rPr>
        <w:t>t is not broken out by schools</w:t>
      </w:r>
      <w:r>
        <w:rPr>
          <w:color w:val="0070C0"/>
          <w:sz w:val="24"/>
          <w:szCs w:val="24"/>
        </w:rPr>
        <w:t>,</w:t>
      </w:r>
      <w:r w:rsidR="00FD6714" w:rsidRPr="00566D93">
        <w:rPr>
          <w:color w:val="0070C0"/>
          <w:sz w:val="24"/>
          <w:szCs w:val="24"/>
        </w:rPr>
        <w:t xml:space="preserve"> we cannot ask for our portion of it. </w:t>
      </w:r>
      <w:r w:rsidR="00FD6714" w:rsidRPr="00566D93">
        <w:rPr>
          <w:color w:val="0070C0"/>
          <w:sz w:val="24"/>
          <w:szCs w:val="24"/>
        </w:rPr>
        <w:lastRenderedPageBreak/>
        <w:t>This makes it very difficult for us to exercise our autonomy over professional development.</w:t>
      </w:r>
    </w:p>
    <w:p w:rsidR="0083630C" w:rsidRPr="00566D93" w:rsidRDefault="006E6477" w:rsidP="00566D93">
      <w:pPr>
        <w:numPr>
          <w:ilvl w:val="2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Margueri</w:t>
      </w:r>
      <w:r w:rsidR="0083630C" w:rsidRPr="00566D93">
        <w:rPr>
          <w:color w:val="0070C0"/>
          <w:sz w:val="24"/>
          <w:szCs w:val="24"/>
        </w:rPr>
        <w:t xml:space="preserve">te Gonsalves the Union President </w:t>
      </w:r>
      <w:r w:rsidR="0053386D">
        <w:rPr>
          <w:color w:val="0070C0"/>
          <w:sz w:val="24"/>
          <w:szCs w:val="24"/>
        </w:rPr>
        <w:t>will</w:t>
      </w:r>
      <w:r w:rsidR="0083630C" w:rsidRPr="00566D93">
        <w:rPr>
          <w:color w:val="0070C0"/>
          <w:sz w:val="24"/>
          <w:szCs w:val="24"/>
        </w:rPr>
        <w:t xml:space="preserve"> reach out </w:t>
      </w:r>
      <w:r w:rsidR="0053386D">
        <w:rPr>
          <w:color w:val="0070C0"/>
          <w:sz w:val="24"/>
          <w:szCs w:val="24"/>
        </w:rPr>
        <w:t xml:space="preserve">to </w:t>
      </w:r>
      <w:r w:rsidR="0083630C" w:rsidRPr="00566D93">
        <w:rPr>
          <w:color w:val="0070C0"/>
          <w:sz w:val="24"/>
          <w:szCs w:val="24"/>
        </w:rPr>
        <w:t>the head of the MTA for guidance from them as well</w:t>
      </w:r>
      <w:r w:rsidR="009D2B22">
        <w:rPr>
          <w:color w:val="0070C0"/>
          <w:sz w:val="24"/>
          <w:szCs w:val="24"/>
        </w:rPr>
        <w:t xml:space="preserve">, especially in regards to </w:t>
      </w:r>
      <w:r w:rsidR="00913F45">
        <w:rPr>
          <w:color w:val="0070C0"/>
          <w:sz w:val="24"/>
          <w:szCs w:val="24"/>
        </w:rPr>
        <w:t xml:space="preserve">possible future </w:t>
      </w:r>
      <w:r w:rsidR="009D2B22">
        <w:rPr>
          <w:color w:val="0070C0"/>
          <w:sz w:val="24"/>
          <w:szCs w:val="24"/>
        </w:rPr>
        <w:t>personnel</w:t>
      </w:r>
      <w:r w:rsidR="00913F45">
        <w:rPr>
          <w:color w:val="0070C0"/>
          <w:sz w:val="24"/>
          <w:szCs w:val="24"/>
        </w:rPr>
        <w:t xml:space="preserve"> matters</w:t>
      </w:r>
      <w:r w:rsidR="0083630C" w:rsidRPr="00566D93">
        <w:rPr>
          <w:color w:val="0070C0"/>
          <w:sz w:val="24"/>
          <w:szCs w:val="24"/>
        </w:rPr>
        <w:t>.</w:t>
      </w:r>
    </w:p>
    <w:p w:rsidR="0083630C" w:rsidRPr="00FD6714" w:rsidRDefault="00FD6714" w:rsidP="00FD6714">
      <w:pPr>
        <w:numPr>
          <w:ilvl w:val="2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Because the </w:t>
      </w:r>
      <w:r w:rsidR="00913F45">
        <w:rPr>
          <w:color w:val="0070C0"/>
          <w:sz w:val="24"/>
          <w:szCs w:val="24"/>
        </w:rPr>
        <w:t>issue</w:t>
      </w:r>
      <w:r>
        <w:rPr>
          <w:color w:val="0070C0"/>
          <w:sz w:val="24"/>
          <w:szCs w:val="24"/>
        </w:rPr>
        <w:t xml:space="preserve"> is controversial</w:t>
      </w:r>
      <w:r w:rsidR="0083630C" w:rsidRPr="00566D93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it is questionable if the </w:t>
      </w:r>
      <w:r w:rsidR="0083630C" w:rsidRPr="00566D93">
        <w:rPr>
          <w:color w:val="0070C0"/>
          <w:sz w:val="24"/>
          <w:szCs w:val="24"/>
        </w:rPr>
        <w:t xml:space="preserve">DESCE </w:t>
      </w:r>
      <w:r>
        <w:rPr>
          <w:color w:val="0070C0"/>
          <w:sz w:val="24"/>
          <w:szCs w:val="24"/>
        </w:rPr>
        <w:t>will</w:t>
      </w:r>
      <w:r w:rsidR="0083630C" w:rsidRPr="00566D93">
        <w:rPr>
          <w:color w:val="0070C0"/>
          <w:sz w:val="24"/>
          <w:szCs w:val="24"/>
        </w:rPr>
        <w:t xml:space="preserve"> make a stand either way.</w:t>
      </w:r>
      <w:r>
        <w:rPr>
          <w:color w:val="0070C0"/>
          <w:sz w:val="24"/>
          <w:szCs w:val="24"/>
        </w:rPr>
        <w:t xml:space="preserve"> </w:t>
      </w:r>
      <w:r w:rsidR="0083630C" w:rsidRPr="00FD6714">
        <w:rPr>
          <w:color w:val="0070C0"/>
          <w:sz w:val="24"/>
          <w:szCs w:val="24"/>
        </w:rPr>
        <w:t>We may be put in a position where we will need to force the issue.</w:t>
      </w:r>
    </w:p>
    <w:p w:rsidR="009D2B22" w:rsidRDefault="009D2B22" w:rsidP="00632FCA">
      <w:pPr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Assistant Principal</w:t>
      </w:r>
    </w:p>
    <w:p w:rsidR="0083630C" w:rsidRPr="00566D93" w:rsidRDefault="0083630C" w:rsidP="009D2B22">
      <w:pPr>
        <w:numPr>
          <w:ilvl w:val="2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The selection committee has chosen a candidate for assistant principal.  His application has been sent to the superintendent for final review</w:t>
      </w:r>
    </w:p>
    <w:p w:rsidR="000132B1" w:rsidRDefault="000132B1" w:rsidP="00B1112F">
      <w:pPr>
        <w:numPr>
          <w:ilvl w:val="0"/>
          <w:numId w:val="1"/>
        </w:numPr>
        <w:rPr>
          <w:sz w:val="24"/>
          <w:szCs w:val="24"/>
        </w:rPr>
      </w:pPr>
      <w:r w:rsidRPr="00B1112F">
        <w:rPr>
          <w:sz w:val="24"/>
          <w:szCs w:val="24"/>
        </w:rPr>
        <w:t>Discussion and feedback on the start of school year  (10 min)</w:t>
      </w:r>
    </w:p>
    <w:p w:rsidR="00632FCA" w:rsidRPr="00566D93" w:rsidRDefault="00632FCA" w:rsidP="00632FCA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In past years we have posted a map of the school yard and where everyone should line up. We need to do this again going forward</w:t>
      </w:r>
      <w:r w:rsidR="00627F6B">
        <w:rPr>
          <w:color w:val="0070C0"/>
          <w:sz w:val="24"/>
          <w:szCs w:val="24"/>
        </w:rPr>
        <w:t xml:space="preserve">. </w:t>
      </w:r>
    </w:p>
    <w:p w:rsidR="00632FCA" w:rsidRPr="00566D93" w:rsidRDefault="00632FCA" w:rsidP="00632FCA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Parents with children in the higher grades would also like to see a calendar</w:t>
      </w:r>
      <w:r w:rsidR="00FE57E4" w:rsidRPr="00566D93">
        <w:rPr>
          <w:color w:val="0070C0"/>
          <w:sz w:val="24"/>
          <w:szCs w:val="24"/>
        </w:rPr>
        <w:t xml:space="preserve"> with the day rotation.</w:t>
      </w:r>
    </w:p>
    <w:p w:rsidR="00FE57E4" w:rsidRPr="00566D93" w:rsidRDefault="00FE57E4" w:rsidP="00632FCA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It was acknowledged that </w:t>
      </w:r>
      <w:r w:rsidR="009D2B22">
        <w:rPr>
          <w:color w:val="0070C0"/>
          <w:sz w:val="24"/>
          <w:szCs w:val="24"/>
        </w:rPr>
        <w:t>the absence of both the upper school assistant principal and the additional administrative assistant made for a more challenging beginning to the school year.</w:t>
      </w:r>
    </w:p>
    <w:p w:rsidR="000132B1" w:rsidRDefault="000132B1" w:rsidP="000132B1">
      <w:pPr>
        <w:numPr>
          <w:ilvl w:val="0"/>
          <w:numId w:val="1"/>
        </w:numPr>
        <w:rPr>
          <w:sz w:val="24"/>
          <w:szCs w:val="24"/>
        </w:rPr>
      </w:pPr>
      <w:r w:rsidRPr="000132B1">
        <w:rPr>
          <w:sz w:val="24"/>
          <w:szCs w:val="24"/>
        </w:rPr>
        <w:t>Meeting rules and procedures (20 min)</w:t>
      </w:r>
    </w:p>
    <w:p w:rsidR="006B004D" w:rsidRPr="00566D93" w:rsidRDefault="00384B62" w:rsidP="006B004D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Roberts Rules of Order</w:t>
      </w:r>
      <w:r w:rsidR="009D2B22">
        <w:rPr>
          <w:color w:val="0070C0"/>
          <w:sz w:val="24"/>
          <w:szCs w:val="24"/>
        </w:rPr>
        <w:t xml:space="preserve"> &amp; Open Meeting Law</w:t>
      </w:r>
    </w:p>
    <w:p w:rsidR="00384B62" w:rsidRPr="00566D93" w:rsidRDefault="006B004D" w:rsidP="009D2B22">
      <w:pPr>
        <w:numPr>
          <w:ilvl w:val="2"/>
          <w:numId w:val="9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This item will be postponed until the next meeting. Elaine Rittershaus </w:t>
      </w:r>
      <w:r w:rsidR="009D2B22">
        <w:rPr>
          <w:color w:val="0070C0"/>
          <w:sz w:val="24"/>
          <w:szCs w:val="24"/>
        </w:rPr>
        <w:t>and Sonia Miller will present</w:t>
      </w:r>
      <w:r w:rsidRPr="00566D93">
        <w:rPr>
          <w:color w:val="0070C0"/>
          <w:sz w:val="24"/>
          <w:szCs w:val="24"/>
        </w:rPr>
        <w:t>.</w:t>
      </w:r>
    </w:p>
    <w:p w:rsidR="00384B62" w:rsidRPr="00566D93" w:rsidRDefault="00384B62" w:rsidP="00384B62">
      <w:pPr>
        <w:numPr>
          <w:ilvl w:val="1"/>
          <w:numId w:val="1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Timetable for distribution of minutes and agenda</w:t>
      </w:r>
    </w:p>
    <w:p w:rsidR="006B004D" w:rsidRPr="00566D93" w:rsidRDefault="006B004D" w:rsidP="00566D93">
      <w:pPr>
        <w:numPr>
          <w:ilvl w:val="2"/>
          <w:numId w:val="10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There was a lot of discussion over how </w:t>
      </w:r>
      <w:r w:rsidR="009D2B22">
        <w:rPr>
          <w:color w:val="0070C0"/>
          <w:sz w:val="24"/>
          <w:szCs w:val="24"/>
        </w:rPr>
        <w:t>to</w:t>
      </w:r>
      <w:r w:rsidRPr="00566D93">
        <w:rPr>
          <w:color w:val="0070C0"/>
          <w:sz w:val="24"/>
          <w:szCs w:val="24"/>
        </w:rPr>
        <w:t xml:space="preserve"> </w:t>
      </w:r>
      <w:r w:rsidR="009D2B22">
        <w:rPr>
          <w:color w:val="0070C0"/>
          <w:sz w:val="24"/>
          <w:szCs w:val="24"/>
        </w:rPr>
        <w:t>streamline</w:t>
      </w:r>
      <w:r w:rsidRPr="00566D93">
        <w:rPr>
          <w:color w:val="0070C0"/>
          <w:sz w:val="24"/>
          <w:szCs w:val="24"/>
        </w:rPr>
        <w:t xml:space="preserve"> the approval process for the meeting</w:t>
      </w:r>
      <w:r w:rsidR="009D2B22">
        <w:rPr>
          <w:color w:val="0070C0"/>
          <w:sz w:val="24"/>
          <w:szCs w:val="24"/>
        </w:rPr>
        <w:t xml:space="preserve"> minutes</w:t>
      </w:r>
      <w:r w:rsidR="00913F45">
        <w:rPr>
          <w:color w:val="0070C0"/>
          <w:sz w:val="24"/>
          <w:szCs w:val="24"/>
        </w:rPr>
        <w:t xml:space="preserve">. Sonia Miller will create a </w:t>
      </w:r>
      <w:r w:rsidRPr="00566D93">
        <w:rPr>
          <w:color w:val="0070C0"/>
          <w:sz w:val="24"/>
          <w:szCs w:val="24"/>
        </w:rPr>
        <w:t>time-line</w:t>
      </w:r>
      <w:r w:rsidR="009D2B22">
        <w:rPr>
          <w:color w:val="0070C0"/>
          <w:sz w:val="24"/>
          <w:szCs w:val="24"/>
        </w:rPr>
        <w:t xml:space="preserve"> based on Open Meeting Law Rules and the LSA Bylaws</w:t>
      </w:r>
      <w:r w:rsidRPr="00566D93">
        <w:rPr>
          <w:color w:val="0070C0"/>
          <w:sz w:val="24"/>
          <w:szCs w:val="24"/>
        </w:rPr>
        <w:t xml:space="preserve"> and present it to the board at the next meeting. Until then, th</w:t>
      </w:r>
      <w:r w:rsidR="00566D93">
        <w:rPr>
          <w:color w:val="0070C0"/>
          <w:sz w:val="24"/>
          <w:szCs w:val="24"/>
        </w:rPr>
        <w:t>e process will remain the same</w:t>
      </w:r>
      <w:r w:rsidR="009D2B22">
        <w:rPr>
          <w:color w:val="0070C0"/>
          <w:sz w:val="24"/>
          <w:szCs w:val="24"/>
        </w:rPr>
        <w:t>.</w:t>
      </w:r>
    </w:p>
    <w:p w:rsidR="006B004D" w:rsidRDefault="00913F45" w:rsidP="00913F4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LSA Website</w:t>
      </w:r>
    </w:p>
    <w:p w:rsidR="00913F45" w:rsidRPr="00913F45" w:rsidRDefault="00005F26" w:rsidP="00913F45">
      <w:pPr>
        <w:numPr>
          <w:ilvl w:val="2"/>
          <w:numId w:val="12"/>
        </w:num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The website is missing current information (e.g. school calendar, link to menus, </w:t>
      </w:r>
      <w:proofErr w:type="spellStart"/>
      <w:r>
        <w:rPr>
          <w:color w:val="0070C0"/>
          <w:sz w:val="24"/>
          <w:szCs w:val="24"/>
        </w:rPr>
        <w:t>etc</w:t>
      </w:r>
      <w:proofErr w:type="spellEnd"/>
      <w:r>
        <w:rPr>
          <w:color w:val="0070C0"/>
          <w:sz w:val="24"/>
          <w:szCs w:val="24"/>
        </w:rPr>
        <w:t>) as well as easy access to Governing Board information. This</w:t>
      </w:r>
      <w:r w:rsidR="00913F45">
        <w:rPr>
          <w:color w:val="0070C0"/>
          <w:sz w:val="24"/>
          <w:szCs w:val="24"/>
        </w:rPr>
        <w:t xml:space="preserve"> is due to sti</w:t>
      </w:r>
      <w:r>
        <w:rPr>
          <w:color w:val="0070C0"/>
          <w:sz w:val="24"/>
          <w:szCs w:val="24"/>
        </w:rPr>
        <w:t>pend positions not being renewed</w:t>
      </w:r>
      <w:r w:rsidR="00B874C0" w:rsidRPr="00566D93">
        <w:rPr>
          <w:color w:val="0070C0"/>
          <w:sz w:val="24"/>
          <w:szCs w:val="24"/>
        </w:rPr>
        <w:t>.</w:t>
      </w:r>
    </w:p>
    <w:p w:rsidR="00005F26" w:rsidRDefault="00913F45" w:rsidP="00005F2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5F26" w:rsidRPr="006B004D">
        <w:rPr>
          <w:sz w:val="24"/>
          <w:szCs w:val="24"/>
        </w:rPr>
        <w:t xml:space="preserve">Dissemination </w:t>
      </w:r>
      <w:r w:rsidR="00005F26">
        <w:rPr>
          <w:sz w:val="24"/>
          <w:szCs w:val="24"/>
        </w:rPr>
        <w:t>of Governing Board updates</w:t>
      </w:r>
    </w:p>
    <w:p w:rsidR="006B004D" w:rsidRDefault="006B004D" w:rsidP="00913F45">
      <w:pPr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Updates should be made at PTO and staff meetings.</w:t>
      </w:r>
    </w:p>
    <w:p w:rsidR="006B004D" w:rsidRPr="00566D93" w:rsidRDefault="006B004D" w:rsidP="00566D93">
      <w:pPr>
        <w:numPr>
          <w:ilvl w:val="3"/>
          <w:numId w:val="13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>One concern is that since the meeting minutes have not been approved they cannot be discussed</w:t>
      </w:r>
    </w:p>
    <w:p w:rsidR="006B004D" w:rsidRPr="00566D93" w:rsidRDefault="00913F45" w:rsidP="00566D93">
      <w:pPr>
        <w:numPr>
          <w:ilvl w:val="3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One suggestion</w:t>
      </w:r>
      <w:r w:rsidR="006B004D" w:rsidRPr="00566D93">
        <w:rPr>
          <w:color w:val="0070C0"/>
          <w:sz w:val="24"/>
          <w:szCs w:val="24"/>
        </w:rPr>
        <w:t xml:space="preserve"> was that the agenda is public so the topics that are being discussed can be stated in these meetings.</w:t>
      </w:r>
    </w:p>
    <w:p w:rsidR="00005F26" w:rsidRDefault="00005F26" w:rsidP="00005F26">
      <w:pPr>
        <w:numPr>
          <w:ilvl w:val="1"/>
          <w:numId w:val="13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Governing Board Meetings</w:t>
      </w:r>
    </w:p>
    <w:p w:rsidR="00005F26" w:rsidRDefault="00B874C0" w:rsidP="00005F26">
      <w:pPr>
        <w:numPr>
          <w:ilvl w:val="2"/>
          <w:numId w:val="13"/>
        </w:numPr>
        <w:rPr>
          <w:color w:val="0070C0"/>
          <w:sz w:val="24"/>
          <w:szCs w:val="24"/>
        </w:rPr>
      </w:pPr>
      <w:r w:rsidRPr="00566D93">
        <w:rPr>
          <w:color w:val="0070C0"/>
          <w:sz w:val="24"/>
          <w:szCs w:val="24"/>
        </w:rPr>
        <w:t xml:space="preserve">Our selected meeting dates conflict with the </w:t>
      </w:r>
      <w:r w:rsidR="00D92FD5" w:rsidRPr="00566D93">
        <w:rPr>
          <w:color w:val="0070C0"/>
          <w:sz w:val="24"/>
          <w:szCs w:val="24"/>
        </w:rPr>
        <w:t>teacher’s</w:t>
      </w:r>
      <w:r w:rsidRPr="00566D93">
        <w:rPr>
          <w:color w:val="0070C0"/>
          <w:sz w:val="24"/>
          <w:szCs w:val="24"/>
        </w:rPr>
        <w:t xml:space="preserve"> union meetings</w:t>
      </w:r>
      <w:r w:rsidR="0070642E">
        <w:rPr>
          <w:color w:val="0070C0"/>
          <w:sz w:val="24"/>
          <w:szCs w:val="24"/>
        </w:rPr>
        <w:t>. Sonia Miller will send out a Survey M</w:t>
      </w:r>
      <w:r w:rsidRPr="00566D93">
        <w:rPr>
          <w:color w:val="0070C0"/>
          <w:sz w:val="24"/>
          <w:szCs w:val="24"/>
        </w:rPr>
        <w:t>onkey so we can pick a new day.</w:t>
      </w:r>
    </w:p>
    <w:p w:rsidR="00005F26" w:rsidRPr="00005F26" w:rsidRDefault="00005F26" w:rsidP="00005F26">
      <w:pPr>
        <w:ind w:left="2160"/>
        <w:rPr>
          <w:color w:val="0070C0"/>
          <w:sz w:val="24"/>
          <w:szCs w:val="24"/>
        </w:rPr>
      </w:pPr>
    </w:p>
    <w:p w:rsidR="000132B1" w:rsidRPr="000132B1" w:rsidRDefault="000132B1" w:rsidP="000132B1">
      <w:pPr>
        <w:numPr>
          <w:ilvl w:val="0"/>
          <w:numId w:val="1"/>
        </w:numPr>
        <w:rPr>
          <w:sz w:val="24"/>
          <w:szCs w:val="24"/>
        </w:rPr>
      </w:pPr>
      <w:r w:rsidRPr="000132B1">
        <w:rPr>
          <w:sz w:val="24"/>
          <w:szCs w:val="24"/>
        </w:rPr>
        <w:t>Review of Subcommittees  (45 min)</w:t>
      </w:r>
    </w:p>
    <w:p w:rsidR="00D92FD5" w:rsidRPr="00005F26" w:rsidRDefault="00005F26" w:rsidP="00005F26">
      <w:pPr>
        <w:numPr>
          <w:ilvl w:val="0"/>
          <w:numId w:val="2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The sub-committees, based on the headings on </w:t>
      </w:r>
      <w:proofErr w:type="spellStart"/>
      <w:r>
        <w:rPr>
          <w:color w:val="0070C0"/>
          <w:sz w:val="24"/>
          <w:szCs w:val="24"/>
        </w:rPr>
        <w:t>TeachPoint</w:t>
      </w:r>
      <w:proofErr w:type="spellEnd"/>
      <w:r>
        <w:rPr>
          <w:color w:val="0070C0"/>
          <w:sz w:val="24"/>
          <w:szCs w:val="24"/>
        </w:rPr>
        <w:t>,</w:t>
      </w:r>
      <w:r w:rsidR="00D92FD5" w:rsidRPr="00005F26">
        <w:rPr>
          <w:color w:val="0070C0"/>
          <w:sz w:val="24"/>
          <w:szCs w:val="24"/>
        </w:rPr>
        <w:t xml:space="preserve"> should be first </w:t>
      </w:r>
      <w:r>
        <w:rPr>
          <w:color w:val="0070C0"/>
          <w:sz w:val="24"/>
          <w:szCs w:val="24"/>
        </w:rPr>
        <w:t>made up of board members. O</w:t>
      </w:r>
      <w:r w:rsidR="00D92FD5" w:rsidRPr="00005F26">
        <w:rPr>
          <w:color w:val="0070C0"/>
          <w:sz w:val="24"/>
          <w:szCs w:val="24"/>
        </w:rPr>
        <w:t xml:space="preserve">nce the board </w:t>
      </w:r>
      <w:r w:rsidRPr="00005F26">
        <w:rPr>
          <w:color w:val="0070C0"/>
          <w:sz w:val="24"/>
          <w:szCs w:val="24"/>
        </w:rPr>
        <w:t>agrees on goals</w:t>
      </w:r>
      <w:r w:rsidR="00D92FD5" w:rsidRPr="00005F26">
        <w:rPr>
          <w:color w:val="0070C0"/>
          <w:sz w:val="24"/>
          <w:szCs w:val="24"/>
        </w:rPr>
        <w:t>, they can individually vote to add more non-board members.</w:t>
      </w:r>
      <w:r w:rsidRPr="00005F26">
        <w:rPr>
          <w:color w:val="0070C0"/>
          <w:sz w:val="24"/>
          <w:szCs w:val="24"/>
        </w:rPr>
        <w:t xml:space="preserve"> Judy L</w:t>
      </w:r>
      <w:r w:rsidR="00D92FD5" w:rsidRPr="00005F26">
        <w:rPr>
          <w:color w:val="0070C0"/>
          <w:sz w:val="24"/>
          <w:szCs w:val="24"/>
        </w:rPr>
        <w:t>e</w:t>
      </w:r>
      <w:r w:rsidRPr="00005F26">
        <w:rPr>
          <w:color w:val="0070C0"/>
          <w:sz w:val="24"/>
          <w:szCs w:val="24"/>
        </w:rPr>
        <w:t>i</w:t>
      </w:r>
      <w:r w:rsidR="00D92FD5" w:rsidRPr="00005F26">
        <w:rPr>
          <w:color w:val="0070C0"/>
          <w:sz w:val="24"/>
          <w:szCs w:val="24"/>
        </w:rPr>
        <w:t>sk made a motion to accept this, Rachana Gray seconded it.</w:t>
      </w:r>
    </w:p>
    <w:p w:rsidR="000132B1" w:rsidRDefault="00005F26" w:rsidP="000132B1">
      <w:pPr>
        <w:numPr>
          <w:ilvl w:val="0"/>
          <w:numId w:val="2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 Board went </w:t>
      </w:r>
      <w:r w:rsidR="00384B62">
        <w:rPr>
          <w:sz w:val="24"/>
          <w:szCs w:val="24"/>
        </w:rPr>
        <w:t xml:space="preserve">into </w:t>
      </w:r>
      <w:r>
        <w:rPr>
          <w:sz w:val="24"/>
          <w:szCs w:val="24"/>
        </w:rPr>
        <w:t>sub-</w:t>
      </w:r>
      <w:r w:rsidR="007D5686">
        <w:rPr>
          <w:sz w:val="24"/>
          <w:szCs w:val="24"/>
        </w:rPr>
        <w:t>committees with the purpose of establishing goals, the committee make-up, meeting dates etc.</w:t>
      </w:r>
    </w:p>
    <w:p w:rsidR="009B0E79" w:rsidRPr="009B0E79" w:rsidRDefault="00384B62" w:rsidP="007D568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4B62">
        <w:rPr>
          <w:rFonts w:eastAsia="Times New Roman" w:cstheme="minorHAnsi"/>
          <w:bCs/>
          <w:color w:val="000000"/>
        </w:rPr>
        <w:t>Curriculum and Instruction</w:t>
      </w:r>
    </w:p>
    <w:p w:rsidR="00DF203B" w:rsidRPr="00566D93" w:rsidRDefault="007D5686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70C0"/>
        </w:rPr>
      </w:pPr>
      <w:r>
        <w:rPr>
          <w:rFonts w:eastAsia="Times New Roman" w:cstheme="minorHAnsi"/>
          <w:bCs/>
          <w:color w:val="0070C0"/>
        </w:rPr>
        <w:t>Main goal: Science curriculum. Additional items,</w:t>
      </w:r>
      <w:r w:rsidR="00D92FD5" w:rsidRPr="00566D93">
        <w:rPr>
          <w:rFonts w:eastAsia="Times New Roman" w:cstheme="minorHAnsi"/>
          <w:bCs/>
          <w:color w:val="0070C0"/>
        </w:rPr>
        <w:t xml:space="preserve"> Report cards, Science Curriculum, Arts in STEAM, Engineering in STEAM, Content of professional development</w:t>
      </w:r>
    </w:p>
    <w:p w:rsidR="00384B62" w:rsidRPr="00384B62" w:rsidRDefault="00384B62" w:rsidP="007D568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Family and Community E</w:t>
      </w:r>
      <w:r w:rsidRPr="00384B62">
        <w:rPr>
          <w:rFonts w:eastAsia="Times New Roman" w:cstheme="minorHAnsi"/>
          <w:bCs/>
          <w:color w:val="000000"/>
        </w:rPr>
        <w:t>ngagement</w:t>
      </w:r>
    </w:p>
    <w:p w:rsidR="00384B62" w:rsidRPr="009B0E79" w:rsidRDefault="00384B62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4B62">
        <w:rPr>
          <w:rFonts w:eastAsia="Times New Roman" w:cstheme="minorHAnsi"/>
          <w:bCs/>
          <w:color w:val="000000"/>
        </w:rPr>
        <w:t xml:space="preserve">Recruiting of parents, teachers, community, </w:t>
      </w:r>
      <w:r>
        <w:rPr>
          <w:rFonts w:eastAsia="Times New Roman" w:cstheme="minorHAnsi"/>
          <w:bCs/>
          <w:color w:val="000000"/>
        </w:rPr>
        <w:t>m</w:t>
      </w:r>
      <w:r w:rsidRPr="00384B62">
        <w:rPr>
          <w:rFonts w:eastAsia="Times New Roman" w:cstheme="minorHAnsi"/>
          <w:bCs/>
          <w:color w:val="000000"/>
        </w:rPr>
        <w:t>ake-up of committees representative of school</w:t>
      </w:r>
    </w:p>
    <w:p w:rsidR="009B0E79" w:rsidRPr="00566D93" w:rsidRDefault="007D5686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70C0"/>
        </w:rPr>
      </w:pPr>
      <w:r>
        <w:rPr>
          <w:rFonts w:eastAsia="Times New Roman" w:cstheme="minorHAnsi"/>
          <w:bCs/>
          <w:color w:val="0070C0"/>
        </w:rPr>
        <w:t>One goal is</w:t>
      </w:r>
      <w:r w:rsidR="009B0E79" w:rsidRPr="00566D93">
        <w:rPr>
          <w:rFonts w:eastAsia="Times New Roman" w:cstheme="minorHAnsi"/>
          <w:bCs/>
          <w:color w:val="0070C0"/>
        </w:rPr>
        <w:t xml:space="preserve"> to actively recruit teachers since this will not work without them.</w:t>
      </w:r>
    </w:p>
    <w:p w:rsidR="009B0E79" w:rsidRPr="00566D93" w:rsidRDefault="007D5686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70C0"/>
        </w:rPr>
      </w:pPr>
      <w:r>
        <w:rPr>
          <w:rFonts w:eastAsia="Times New Roman" w:cstheme="minorHAnsi"/>
          <w:bCs/>
          <w:color w:val="0070C0"/>
        </w:rPr>
        <w:t>N</w:t>
      </w:r>
      <w:r w:rsidR="009B0E79" w:rsidRPr="00566D93">
        <w:rPr>
          <w:rFonts w:eastAsia="Times New Roman" w:cstheme="minorHAnsi"/>
          <w:bCs/>
          <w:color w:val="0070C0"/>
        </w:rPr>
        <w:t>ext meeting will be September 29</w:t>
      </w:r>
      <w:r w:rsidR="009B0E79" w:rsidRPr="00566D93">
        <w:rPr>
          <w:rFonts w:eastAsia="Times New Roman" w:cstheme="minorHAnsi"/>
          <w:bCs/>
          <w:color w:val="0070C0"/>
          <w:vertAlign w:val="superscript"/>
        </w:rPr>
        <w:t>th</w:t>
      </w:r>
      <w:r w:rsidR="009B0E79" w:rsidRPr="00566D93">
        <w:rPr>
          <w:rFonts w:eastAsia="Times New Roman" w:cstheme="minorHAnsi"/>
          <w:bCs/>
          <w:color w:val="0070C0"/>
        </w:rPr>
        <w:t xml:space="preserve"> at 7:30pm at the Linden Dunkin Donuts.</w:t>
      </w:r>
    </w:p>
    <w:p w:rsidR="00384B62" w:rsidRPr="00384B62" w:rsidRDefault="00384B62" w:rsidP="007D568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4B62">
        <w:rPr>
          <w:rFonts w:eastAsia="Times New Roman" w:cstheme="minorHAnsi"/>
          <w:bCs/>
          <w:color w:val="000000"/>
        </w:rPr>
        <w:t>Management and Operation</w:t>
      </w:r>
    </w:p>
    <w:p w:rsidR="00384B62" w:rsidRPr="00566D93" w:rsidRDefault="00384B62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70C0"/>
        </w:rPr>
      </w:pPr>
      <w:r w:rsidRPr="00566D93">
        <w:rPr>
          <w:rFonts w:eastAsia="Times New Roman" w:cstheme="minorHAnsi"/>
          <w:bCs/>
          <w:color w:val="0070C0"/>
        </w:rPr>
        <w:t>Website management and upkeep</w:t>
      </w:r>
    </w:p>
    <w:p w:rsidR="00DF203B" w:rsidRPr="00566D93" w:rsidRDefault="00DF203B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70C0"/>
        </w:rPr>
      </w:pPr>
      <w:r w:rsidRPr="00566D93">
        <w:rPr>
          <w:rFonts w:eastAsia="Times New Roman" w:cstheme="minorHAnsi"/>
          <w:bCs/>
          <w:color w:val="0070C0"/>
        </w:rPr>
        <w:t>Funding for K1 STEM materials</w:t>
      </w:r>
    </w:p>
    <w:p w:rsidR="00384B62" w:rsidRPr="00D92FD5" w:rsidRDefault="00384B62" w:rsidP="007D5686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4B62">
        <w:rPr>
          <w:rFonts w:eastAsia="Times New Roman" w:cstheme="minorHAnsi"/>
          <w:bCs/>
          <w:color w:val="000000"/>
        </w:rPr>
        <w:t>School Culture</w:t>
      </w:r>
      <w:r w:rsidR="00D92FD5">
        <w:rPr>
          <w:rFonts w:eastAsia="Times New Roman" w:cstheme="minorHAnsi"/>
          <w:bCs/>
          <w:color w:val="000000"/>
        </w:rPr>
        <w:t xml:space="preserve"> </w:t>
      </w:r>
    </w:p>
    <w:p w:rsidR="00D92FD5" w:rsidRPr="00566D93" w:rsidRDefault="00627F6B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 xml:space="preserve">How is the “School Culture” sub-committee compare to Culture Club, Friday </w:t>
      </w:r>
      <w:proofErr w:type="spellStart"/>
      <w:r>
        <w:rPr>
          <w:rFonts w:eastAsia="Times New Roman" w:cstheme="minorHAnsi"/>
          <w:bCs/>
          <w:color w:val="000000"/>
        </w:rPr>
        <w:t>Friendzy</w:t>
      </w:r>
      <w:proofErr w:type="spellEnd"/>
      <w:r>
        <w:rPr>
          <w:rFonts w:eastAsia="Times New Roman" w:cstheme="minorHAnsi"/>
          <w:bCs/>
          <w:color w:val="000000"/>
        </w:rPr>
        <w:t xml:space="preserve"> and the 5 Cs? Could the Culture Club provide feedback on what they’re working on? Can we support them?</w:t>
      </w:r>
    </w:p>
    <w:p w:rsidR="0063602F" w:rsidRPr="0063602F" w:rsidRDefault="00627F6B" w:rsidP="007D5686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70C0"/>
        </w:rPr>
        <w:t>It was noted that School Culture also addresses</w:t>
      </w:r>
      <w:r w:rsidR="0063602F">
        <w:rPr>
          <w:rFonts w:eastAsia="Times New Roman" w:cstheme="minorHAnsi"/>
          <w:bCs/>
          <w:color w:val="0070C0"/>
        </w:rPr>
        <w:t xml:space="preserve"> the culture that surrounds parents and staff.  The group is </w:t>
      </w:r>
      <w:r>
        <w:rPr>
          <w:rFonts w:eastAsia="Times New Roman" w:cstheme="minorHAnsi"/>
          <w:bCs/>
          <w:color w:val="0070C0"/>
        </w:rPr>
        <w:t xml:space="preserve">currently </w:t>
      </w:r>
      <w:r w:rsidR="0063602F">
        <w:rPr>
          <w:rFonts w:eastAsia="Times New Roman" w:cstheme="minorHAnsi"/>
          <w:bCs/>
          <w:color w:val="0070C0"/>
        </w:rPr>
        <w:t>only made up of teachers and really needs parent involvement to make it successful.</w:t>
      </w:r>
    </w:p>
    <w:p w:rsidR="00384B62" w:rsidRPr="00384B62" w:rsidRDefault="00384B62" w:rsidP="00384B62">
      <w:pPr>
        <w:pStyle w:val="ListParagraph"/>
        <w:spacing w:after="0" w:line="240" w:lineRule="auto"/>
        <w:ind w:left="1800"/>
        <w:rPr>
          <w:rFonts w:eastAsia="Times New Roman" w:cstheme="minorHAnsi"/>
          <w:color w:val="000000"/>
        </w:rPr>
      </w:pPr>
    </w:p>
    <w:p w:rsidR="00904FBE" w:rsidRPr="0063602F" w:rsidRDefault="000132B1" w:rsidP="0063602F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63602F">
        <w:rPr>
          <w:sz w:val="24"/>
          <w:szCs w:val="24"/>
        </w:rPr>
        <w:t>Interest in scheduling visits to other schools (LSA staff, board members)?  (10 min)</w:t>
      </w:r>
      <w:r w:rsidR="0063602F" w:rsidRPr="0063602F">
        <w:rPr>
          <w:sz w:val="24"/>
          <w:szCs w:val="24"/>
        </w:rPr>
        <w:t xml:space="preserve"> </w:t>
      </w:r>
    </w:p>
    <w:p w:rsidR="0063602F" w:rsidRPr="0063602F" w:rsidRDefault="0063602F" w:rsidP="0063602F">
      <w:pPr>
        <w:pStyle w:val="ListParagraph"/>
        <w:numPr>
          <w:ilvl w:val="1"/>
          <w:numId w:val="1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This was moved to the next meeting.</w:t>
      </w:r>
    </w:p>
    <w:sectPr w:rsidR="0063602F" w:rsidRPr="0063602F" w:rsidSect="00D32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DB" w:rsidRDefault="009069DB" w:rsidP="000132B1">
      <w:pPr>
        <w:spacing w:after="0" w:line="240" w:lineRule="auto"/>
      </w:pPr>
      <w:r>
        <w:separator/>
      </w:r>
    </w:p>
  </w:endnote>
  <w:endnote w:type="continuationSeparator" w:id="0">
    <w:p w:rsidR="009069DB" w:rsidRDefault="009069DB" w:rsidP="0001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D" w:rsidRDefault="00267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D" w:rsidRDefault="00267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D" w:rsidRDefault="00267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DB" w:rsidRDefault="009069DB" w:rsidP="000132B1">
      <w:pPr>
        <w:spacing w:after="0" w:line="240" w:lineRule="auto"/>
      </w:pPr>
      <w:r>
        <w:separator/>
      </w:r>
    </w:p>
  </w:footnote>
  <w:footnote w:type="continuationSeparator" w:id="0">
    <w:p w:rsidR="009069DB" w:rsidRDefault="009069DB" w:rsidP="0001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D" w:rsidRDefault="00267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B1" w:rsidRPr="000132B1" w:rsidRDefault="000132B1" w:rsidP="000132B1">
    <w:pPr>
      <w:jc w:val="center"/>
      <w:rPr>
        <w:rFonts w:ascii="Verdana" w:hAnsi="Verdana"/>
        <w:b/>
        <w:sz w:val="28"/>
        <w:szCs w:val="28"/>
      </w:rPr>
    </w:pPr>
    <w:r w:rsidRPr="000132B1">
      <w:rPr>
        <w:rFonts w:ascii="Verdana" w:hAnsi="Verdana"/>
        <w:b/>
        <w:sz w:val="28"/>
        <w:szCs w:val="28"/>
      </w:rPr>
      <w:t>Linden STEAM Academy</w:t>
    </w:r>
  </w:p>
  <w:p w:rsidR="000132B1" w:rsidRPr="000132B1" w:rsidRDefault="000132B1" w:rsidP="000132B1">
    <w:pPr>
      <w:jc w:val="center"/>
      <w:rPr>
        <w:rFonts w:ascii="Verdana" w:hAnsi="Verdana"/>
        <w:sz w:val="28"/>
        <w:szCs w:val="28"/>
      </w:rPr>
    </w:pPr>
    <w:r w:rsidRPr="000132B1">
      <w:rPr>
        <w:rFonts w:ascii="Verdana" w:hAnsi="Verdana"/>
        <w:sz w:val="28"/>
        <w:szCs w:val="28"/>
      </w:rPr>
      <w:t>Governing Board Meeting</w:t>
    </w:r>
  </w:p>
  <w:p w:rsidR="000132B1" w:rsidRDefault="00566D93" w:rsidP="000132B1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Minutes</w:t>
    </w:r>
  </w:p>
  <w:p w:rsidR="00566D93" w:rsidRPr="000132B1" w:rsidRDefault="00566D93" w:rsidP="00566D93">
    <w:pPr>
      <w:pStyle w:val="Header"/>
      <w:rPr>
        <w:rFonts w:ascii="Verdana" w:hAnsi="Verdan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1D" w:rsidRDefault="00267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505"/>
    <w:multiLevelType w:val="multilevel"/>
    <w:tmpl w:val="AFFC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B695C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30061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3D82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F770E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5146C"/>
    <w:multiLevelType w:val="multilevel"/>
    <w:tmpl w:val="2DFC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472ED"/>
    <w:multiLevelType w:val="multilevel"/>
    <w:tmpl w:val="8646A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54406C9B"/>
    <w:multiLevelType w:val="multilevel"/>
    <w:tmpl w:val="A7E2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917C7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1173E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F1BDF"/>
    <w:multiLevelType w:val="hybridMultilevel"/>
    <w:tmpl w:val="BFE2B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F0328"/>
    <w:multiLevelType w:val="multilevel"/>
    <w:tmpl w:val="9CD8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613F3"/>
    <w:multiLevelType w:val="multilevel"/>
    <w:tmpl w:val="2CBA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1"/>
    <w:rsid w:val="00005F26"/>
    <w:rsid w:val="000132B1"/>
    <w:rsid w:val="001F4775"/>
    <w:rsid w:val="0021045C"/>
    <w:rsid w:val="0026741D"/>
    <w:rsid w:val="00271312"/>
    <w:rsid w:val="00330E9E"/>
    <w:rsid w:val="00384B62"/>
    <w:rsid w:val="00481C58"/>
    <w:rsid w:val="004E0DDA"/>
    <w:rsid w:val="005315DF"/>
    <w:rsid w:val="0053386D"/>
    <w:rsid w:val="00566D93"/>
    <w:rsid w:val="0058300C"/>
    <w:rsid w:val="00627F6B"/>
    <w:rsid w:val="00632FCA"/>
    <w:rsid w:val="0063602F"/>
    <w:rsid w:val="00680493"/>
    <w:rsid w:val="006B004D"/>
    <w:rsid w:val="006E6477"/>
    <w:rsid w:val="0070642E"/>
    <w:rsid w:val="007D5686"/>
    <w:rsid w:val="007F6548"/>
    <w:rsid w:val="0082309E"/>
    <w:rsid w:val="0083630C"/>
    <w:rsid w:val="008B3127"/>
    <w:rsid w:val="009069DB"/>
    <w:rsid w:val="00913F45"/>
    <w:rsid w:val="009B0E79"/>
    <w:rsid w:val="009D2B22"/>
    <w:rsid w:val="00B1112F"/>
    <w:rsid w:val="00B874C0"/>
    <w:rsid w:val="00BD26B1"/>
    <w:rsid w:val="00C415FA"/>
    <w:rsid w:val="00CC713D"/>
    <w:rsid w:val="00D32CF9"/>
    <w:rsid w:val="00D92FD5"/>
    <w:rsid w:val="00DF203B"/>
    <w:rsid w:val="00EA3A83"/>
    <w:rsid w:val="00F970C5"/>
    <w:rsid w:val="00FD6714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B1"/>
  </w:style>
  <w:style w:type="paragraph" w:styleId="Footer">
    <w:name w:val="footer"/>
    <w:basedOn w:val="Normal"/>
    <w:link w:val="FooterChar"/>
    <w:uiPriority w:val="99"/>
    <w:unhideWhenUsed/>
    <w:rsid w:val="000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B1"/>
  </w:style>
  <w:style w:type="character" w:customStyle="1" w:styleId="rwrro">
    <w:name w:val="rwrro"/>
    <w:basedOn w:val="DefaultParagraphFont"/>
    <w:rsid w:val="00384B62"/>
  </w:style>
  <w:style w:type="paragraph" w:styleId="PlainText">
    <w:name w:val="Plain Text"/>
    <w:basedOn w:val="Normal"/>
    <w:link w:val="PlainTextChar"/>
    <w:uiPriority w:val="99"/>
    <w:semiHidden/>
    <w:unhideWhenUsed/>
    <w:rsid w:val="003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B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B1"/>
  </w:style>
  <w:style w:type="paragraph" w:styleId="Footer">
    <w:name w:val="footer"/>
    <w:basedOn w:val="Normal"/>
    <w:link w:val="FooterChar"/>
    <w:uiPriority w:val="99"/>
    <w:unhideWhenUsed/>
    <w:rsid w:val="0001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B1"/>
  </w:style>
  <w:style w:type="character" w:customStyle="1" w:styleId="rwrro">
    <w:name w:val="rwrro"/>
    <w:basedOn w:val="DefaultParagraphFont"/>
    <w:rsid w:val="00384B62"/>
  </w:style>
  <w:style w:type="paragraph" w:styleId="PlainText">
    <w:name w:val="Plain Text"/>
    <w:basedOn w:val="Normal"/>
    <w:link w:val="PlainTextChar"/>
    <w:uiPriority w:val="99"/>
    <w:semiHidden/>
    <w:unhideWhenUsed/>
    <w:rsid w:val="0038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B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B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ols.whitsons.com/ma/malden-public-schools?page=men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B28C-B43B-4BF0-9E2A-34098DB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SAMiller</dc:creator>
  <cp:lastModifiedBy>rachana gray</cp:lastModifiedBy>
  <cp:revision>2</cp:revision>
  <dcterms:created xsi:type="dcterms:W3CDTF">2014-11-20T17:17:00Z</dcterms:created>
  <dcterms:modified xsi:type="dcterms:W3CDTF">2014-11-20T17:17:00Z</dcterms:modified>
</cp:coreProperties>
</file>